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贫困家庭证明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兹证明学生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）为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省（自治区）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乡（镇、街道办事处）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村（社区）村（居）民，其所在家庭共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人，家庭成员信息如下：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与该学生的关系为：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与该学生的关系为：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与该学生的关系为：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该家庭由于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sz w:val="32"/>
          <w:szCs w:val="32"/>
        </w:rPr>
        <w:t>等原因导致家庭贫困。目前该家庭属于贫困家庭情况属实。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当地乡镇（街道）及以上民政部门（盖章）</w:t>
      </w:r>
    </w:p>
    <w:p>
      <w:pPr>
        <w:spacing w:line="54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年   月   日</w:t>
      </w:r>
    </w:p>
    <w:p>
      <w:pPr>
        <w:spacing w:after="0"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37350"/>
    <w:rsid w:val="03F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2021-08-20T06:57:00Z</dcterms:created>
  <dc:creator></dc:creator>
  <cp:lastModifiedBy></cp:lastModifiedBy>
  <dcterms:modified xsi:type="dcterms:W3CDTF">2021-08-20T06:57:25Z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0851540402C740BB82C224AB41CD765C</vt:lpwstr>
  </property>
</Properties>
</file>